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90" w:rsidRDefault="003A2FA0" w:rsidP="008B65E8">
      <w:pPr>
        <w:jc w:val="center"/>
      </w:pPr>
      <w:r>
        <w:rPr>
          <w:noProof/>
        </w:rPr>
        <w:drawing>
          <wp:inline distT="0" distB="0" distL="0" distR="0">
            <wp:extent cx="1362075" cy="977790"/>
            <wp:effectExtent l="19050" t="0" r="0" b="0"/>
            <wp:docPr id="1" name="Picture 0" descr="Fera Logo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a Logo1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739" cy="9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90" w:rsidRPr="00DA641F" w:rsidRDefault="00DA641F" w:rsidP="00DA641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4"/>
          <w:szCs w:val="31"/>
        </w:rPr>
      </w:pPr>
      <w:bookmarkStart w:id="0" w:name="_GoBack"/>
      <w:proofErr w:type="gramStart"/>
      <w:r w:rsidRPr="00DA641F">
        <w:rPr>
          <w:rFonts w:eastAsia="Times New Roman" w:cs="Arial"/>
          <w:b/>
          <w:bCs/>
          <w:kern w:val="36"/>
          <w:sz w:val="24"/>
          <w:szCs w:val="31"/>
        </w:rPr>
        <w:t>Fera</w:t>
      </w:r>
      <w:proofErr w:type="gramEnd"/>
      <w:r w:rsidRPr="00DA641F">
        <w:rPr>
          <w:rFonts w:eastAsia="Times New Roman" w:cs="Arial"/>
          <w:b/>
          <w:bCs/>
          <w:kern w:val="36"/>
          <w:sz w:val="24"/>
          <w:szCs w:val="31"/>
        </w:rPr>
        <w:t xml:space="preserve"> Pharmaceuticals, LLC</w:t>
      </w:r>
      <w:r w:rsidRPr="00DA641F">
        <w:rPr>
          <w:rFonts w:eastAsia="Times New Roman" w:cs="Arial"/>
          <w:b/>
          <w:bCs/>
          <w:kern w:val="36"/>
          <w:sz w:val="24"/>
          <w:szCs w:val="31"/>
        </w:rPr>
        <w:t xml:space="preserve"> </w:t>
      </w:r>
      <w:r>
        <w:rPr>
          <w:rFonts w:eastAsia="Times New Roman" w:cs="Arial"/>
          <w:b/>
          <w:bCs/>
          <w:kern w:val="36"/>
          <w:sz w:val="24"/>
          <w:szCs w:val="31"/>
        </w:rPr>
        <w:t xml:space="preserve">Divests </w:t>
      </w:r>
      <w:r w:rsidRPr="00DA641F">
        <w:rPr>
          <w:rFonts w:eastAsia="Times New Roman" w:cs="Arial"/>
          <w:b/>
          <w:bCs/>
          <w:kern w:val="36"/>
          <w:sz w:val="24"/>
          <w:szCs w:val="31"/>
        </w:rPr>
        <w:t xml:space="preserve">Ophthalmic Product Portfolio </w:t>
      </w:r>
      <w:r>
        <w:rPr>
          <w:rFonts w:eastAsia="Times New Roman" w:cs="Arial"/>
          <w:b/>
          <w:bCs/>
          <w:kern w:val="36"/>
          <w:sz w:val="24"/>
          <w:szCs w:val="31"/>
        </w:rPr>
        <w:t xml:space="preserve">to </w:t>
      </w:r>
      <w:proofErr w:type="spellStart"/>
      <w:r w:rsidRPr="00DA641F">
        <w:rPr>
          <w:rFonts w:eastAsia="Times New Roman" w:cs="Arial"/>
          <w:b/>
          <w:bCs/>
          <w:kern w:val="36"/>
          <w:sz w:val="24"/>
          <w:szCs w:val="31"/>
        </w:rPr>
        <w:t>Perrigo</w:t>
      </w:r>
      <w:proofErr w:type="spellEnd"/>
      <w:r w:rsidRPr="00DA641F">
        <w:rPr>
          <w:rFonts w:eastAsia="Times New Roman" w:cs="Arial"/>
          <w:b/>
          <w:bCs/>
          <w:kern w:val="36"/>
          <w:sz w:val="24"/>
          <w:szCs w:val="31"/>
        </w:rPr>
        <w:t xml:space="preserve"> Company </w:t>
      </w:r>
    </w:p>
    <w:bookmarkEnd w:id="0"/>
    <w:p w:rsidR="00DA641F" w:rsidRPr="00410461" w:rsidRDefault="00BB6490" w:rsidP="00DA64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18"/>
          <w:szCs w:val="18"/>
        </w:rPr>
      </w:pPr>
      <w:r w:rsidRPr="000B3E21">
        <w:rPr>
          <w:rFonts w:cstheme="minorHAnsi"/>
        </w:rPr>
        <w:t>NEW YORK-</w:t>
      </w:r>
      <w:r w:rsidR="008B7BEF">
        <w:rPr>
          <w:rFonts w:cstheme="minorHAnsi"/>
        </w:rPr>
        <w:t xml:space="preserve">June </w:t>
      </w:r>
      <w:r w:rsidR="00DA641F">
        <w:rPr>
          <w:rFonts w:cstheme="minorHAnsi"/>
        </w:rPr>
        <w:t>1</w:t>
      </w:r>
      <w:r w:rsidR="00EE1492">
        <w:rPr>
          <w:rFonts w:cstheme="minorHAnsi"/>
        </w:rPr>
        <w:t>7</w:t>
      </w:r>
      <w:r w:rsidRPr="000B3E21">
        <w:rPr>
          <w:rFonts w:cstheme="minorHAnsi"/>
        </w:rPr>
        <w:t>, 201</w:t>
      </w:r>
      <w:r w:rsidR="00DA641F">
        <w:rPr>
          <w:rFonts w:cstheme="minorHAnsi"/>
        </w:rPr>
        <w:t>3</w:t>
      </w:r>
      <w:r w:rsidR="00726360" w:rsidRPr="000B3E21">
        <w:rPr>
          <w:rFonts w:cstheme="minorHAnsi"/>
        </w:rPr>
        <w:t>-</w:t>
      </w:r>
      <w:r w:rsidR="00E71564" w:rsidRPr="000B3E21">
        <w:rPr>
          <w:rFonts w:cstheme="minorHAnsi"/>
        </w:rPr>
        <w:t>Fera Pharmaceuticals</w:t>
      </w:r>
      <w:r w:rsidR="00DA641F" w:rsidRPr="00410461">
        <w:rPr>
          <w:rFonts w:ascii="Arial" w:eastAsia="Times New Roman" w:hAnsi="Arial" w:cs="Arial"/>
          <w:color w:val="515151"/>
          <w:sz w:val="18"/>
          <w:szCs w:val="18"/>
        </w:rPr>
        <w:t xml:space="preserve"> </w:t>
      </w:r>
      <w:r w:rsidR="00DA641F" w:rsidRPr="00410461">
        <w:rPr>
          <w:rFonts w:eastAsia="Times New Roman" w:cs="Arial"/>
        </w:rPr>
        <w:t xml:space="preserve">today announced that it has signed a definitive agreement to </w:t>
      </w:r>
      <w:r w:rsidR="00DA641F">
        <w:rPr>
          <w:rFonts w:eastAsia="Times New Roman" w:cs="Arial"/>
        </w:rPr>
        <w:t>divest</w:t>
      </w:r>
      <w:r w:rsidR="00DA641F" w:rsidRPr="00410461">
        <w:rPr>
          <w:rFonts w:eastAsia="Times New Roman" w:cs="Arial"/>
        </w:rPr>
        <w:t xml:space="preserve"> and has completed the </w:t>
      </w:r>
      <w:r w:rsidR="00DA641F">
        <w:rPr>
          <w:rFonts w:eastAsia="Times New Roman" w:cs="Arial"/>
        </w:rPr>
        <w:t>divestiture</w:t>
      </w:r>
      <w:r w:rsidR="00DA641F" w:rsidRPr="00410461">
        <w:rPr>
          <w:rFonts w:eastAsia="Times New Roman" w:cs="Arial"/>
        </w:rPr>
        <w:t xml:space="preserve"> of an ophthalmic sterile ointment and solution product portfolio </w:t>
      </w:r>
      <w:r w:rsidR="00DA641F">
        <w:rPr>
          <w:rFonts w:eastAsia="Times New Roman" w:cs="Arial"/>
        </w:rPr>
        <w:t xml:space="preserve">to </w:t>
      </w:r>
      <w:proofErr w:type="spellStart"/>
      <w:r w:rsidR="00DA641F">
        <w:rPr>
          <w:rFonts w:eastAsia="Times New Roman" w:cs="Arial"/>
        </w:rPr>
        <w:t>Perrigo</w:t>
      </w:r>
      <w:proofErr w:type="spellEnd"/>
      <w:r w:rsidR="00DA641F">
        <w:rPr>
          <w:rFonts w:eastAsia="Times New Roman" w:cs="Arial"/>
        </w:rPr>
        <w:t xml:space="preserve"> Company </w:t>
      </w:r>
      <w:r w:rsidR="00DA641F" w:rsidRPr="00410461">
        <w:rPr>
          <w:rFonts w:ascii="Arial" w:eastAsia="Times New Roman" w:hAnsi="Arial" w:cs="Arial"/>
          <w:sz w:val="18"/>
          <w:szCs w:val="18"/>
        </w:rPr>
        <w:t>(NYSE: PRGO; TASE)</w:t>
      </w:r>
      <w:r w:rsidR="00DA641F" w:rsidRPr="00410461">
        <w:rPr>
          <w:rFonts w:eastAsia="Times New Roman" w:cs="Arial"/>
        </w:rPr>
        <w:t xml:space="preserve">. The acquired portfolio, including nine prescription ANDA products, generated more than $30 million in net revenues during calendar year 2012. </w:t>
      </w:r>
    </w:p>
    <w:p w:rsidR="002C417C" w:rsidRPr="000B3E21" w:rsidRDefault="002C417C" w:rsidP="002C417C">
      <w:pPr>
        <w:spacing w:after="0" w:line="240" w:lineRule="auto"/>
        <w:rPr>
          <w:rFonts w:eastAsia="Times New Roman" w:cstheme="minorHAnsi"/>
        </w:rPr>
      </w:pPr>
      <w:r w:rsidRPr="000B3E21">
        <w:rPr>
          <w:rFonts w:eastAsia="Times New Roman" w:cstheme="minorHAnsi"/>
        </w:rPr>
        <w:t xml:space="preserve">Fera Pharmaceuticals is a privately held company.  The company goal is to realize opportunities via </w:t>
      </w:r>
      <w:r w:rsidRPr="00A17C12">
        <w:rPr>
          <w:rFonts w:eastAsia="Times New Roman" w:cstheme="minorHAnsi"/>
        </w:rPr>
        <w:t>acquisitions, in-licensing, developing and marketing abbreviated new drug applications (ANDAs), new</w:t>
      </w:r>
      <w:r w:rsidRPr="000B3E21">
        <w:rPr>
          <w:rFonts w:eastAsia="Times New Roman" w:cstheme="minorHAnsi"/>
        </w:rPr>
        <w:t xml:space="preserve"> drug applications (NDA</w:t>
      </w:r>
      <w:r>
        <w:rPr>
          <w:rFonts w:eastAsia="Times New Roman" w:cstheme="minorHAnsi"/>
        </w:rPr>
        <w:t>s) and 505(b)(2) NDA products</w:t>
      </w:r>
      <w:r w:rsidRPr="000B3E21">
        <w:rPr>
          <w:rFonts w:eastAsia="Times New Roman" w:cstheme="minorHAnsi"/>
        </w:rPr>
        <w:t xml:space="preserve">.  </w:t>
      </w:r>
      <w:proofErr w:type="gramStart"/>
      <w:r w:rsidRPr="000B3E21">
        <w:rPr>
          <w:rFonts w:eastAsia="Times New Roman" w:cstheme="minorHAnsi"/>
        </w:rPr>
        <w:t>For more information visit</w:t>
      </w:r>
      <w:r>
        <w:rPr>
          <w:rFonts w:eastAsia="Times New Roman" w:cstheme="minorHAnsi"/>
        </w:rPr>
        <w:t xml:space="preserve"> </w:t>
      </w:r>
      <w:hyperlink r:id="rId7" w:history="1">
        <w:r w:rsidRPr="000B3E21">
          <w:rPr>
            <w:rStyle w:val="Hyperlink"/>
            <w:rFonts w:eastAsia="Times New Roman" w:cstheme="minorHAnsi"/>
          </w:rPr>
          <w:t>www.ferapharma.com</w:t>
        </w:r>
      </w:hyperlink>
      <w:r w:rsidRPr="000B3E21">
        <w:rPr>
          <w:rFonts w:eastAsia="Times New Roman" w:cstheme="minorHAnsi"/>
        </w:rPr>
        <w:t>.</w:t>
      </w:r>
      <w:proofErr w:type="gramEnd"/>
    </w:p>
    <w:p w:rsidR="002C417C" w:rsidRPr="000B3E21" w:rsidRDefault="002C417C" w:rsidP="002C417C">
      <w:pPr>
        <w:spacing w:after="0" w:line="240" w:lineRule="auto"/>
        <w:rPr>
          <w:rFonts w:eastAsia="Times New Roman" w:cstheme="minorHAnsi"/>
        </w:rPr>
      </w:pPr>
    </w:p>
    <w:p w:rsidR="002C417C" w:rsidRPr="000B3E21" w:rsidRDefault="002C417C" w:rsidP="002C417C">
      <w:pPr>
        <w:spacing w:after="0" w:line="240" w:lineRule="auto"/>
        <w:rPr>
          <w:rFonts w:eastAsia="Times New Roman" w:cstheme="minorHAnsi"/>
        </w:rPr>
      </w:pPr>
      <w:r w:rsidRPr="000B3E21">
        <w:rPr>
          <w:rFonts w:eastAsia="Times New Roman" w:cstheme="minorHAnsi"/>
        </w:rPr>
        <w:t>Contact:</w:t>
      </w:r>
    </w:p>
    <w:p w:rsidR="002C417C" w:rsidRPr="000B3E21" w:rsidRDefault="002C417C" w:rsidP="002C417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Susan McDougal</w:t>
      </w:r>
    </w:p>
    <w:p w:rsidR="002C417C" w:rsidRPr="000B3E21" w:rsidRDefault="002C417C" w:rsidP="002C417C">
      <w:pPr>
        <w:spacing w:after="0" w:line="240" w:lineRule="auto"/>
        <w:rPr>
          <w:rFonts w:eastAsia="Times New Roman" w:cstheme="minorHAnsi"/>
        </w:rPr>
      </w:pPr>
      <w:r w:rsidRPr="000B3E21">
        <w:rPr>
          <w:rFonts w:eastAsia="Times New Roman" w:cstheme="minorHAnsi"/>
        </w:rPr>
        <w:t>516-277-1450</w:t>
      </w:r>
    </w:p>
    <w:p w:rsidR="002C417C" w:rsidRDefault="002C417C" w:rsidP="002C417C">
      <w:pPr>
        <w:spacing w:after="0" w:line="240" w:lineRule="auto"/>
        <w:rPr>
          <w:rFonts w:eastAsia="Times New Roman" w:cstheme="minorHAnsi"/>
        </w:rPr>
      </w:pPr>
      <w:hyperlink r:id="rId8" w:history="1">
        <w:r w:rsidRPr="008A3D23">
          <w:rPr>
            <w:rStyle w:val="Hyperlink"/>
            <w:rFonts w:eastAsia="Times New Roman" w:cstheme="minorHAnsi"/>
          </w:rPr>
          <w:t>contact@ferapharma.com</w:t>
        </w:r>
      </w:hyperlink>
    </w:p>
    <w:p w:rsidR="00DA641F" w:rsidRDefault="00DA641F" w:rsidP="008B65E8">
      <w:pPr>
        <w:spacing w:line="240" w:lineRule="auto"/>
        <w:rPr>
          <w:rFonts w:cstheme="minorHAnsi"/>
        </w:rPr>
      </w:pPr>
    </w:p>
    <w:p w:rsidR="00DA641F" w:rsidRDefault="00DA641F" w:rsidP="008B65E8">
      <w:pPr>
        <w:spacing w:line="240" w:lineRule="auto"/>
        <w:rPr>
          <w:rFonts w:cstheme="minorHAnsi"/>
        </w:rPr>
      </w:pPr>
    </w:p>
    <w:p w:rsidR="00BB6490" w:rsidRDefault="00BB6490" w:rsidP="00CC311B">
      <w:pPr>
        <w:spacing w:after="0"/>
      </w:pPr>
    </w:p>
    <w:sectPr w:rsidR="00BB6490" w:rsidSect="0002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4412A"/>
    <w:multiLevelType w:val="hybridMultilevel"/>
    <w:tmpl w:val="95C0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90"/>
    <w:rsid w:val="00023112"/>
    <w:rsid w:val="0006125F"/>
    <w:rsid w:val="00075B39"/>
    <w:rsid w:val="000B3E21"/>
    <w:rsid w:val="000C24A6"/>
    <w:rsid w:val="000E6C72"/>
    <w:rsid w:val="00147925"/>
    <w:rsid w:val="002A1CCD"/>
    <w:rsid w:val="002C417C"/>
    <w:rsid w:val="002D1448"/>
    <w:rsid w:val="00305B2E"/>
    <w:rsid w:val="00326EC0"/>
    <w:rsid w:val="00345AC0"/>
    <w:rsid w:val="00351C19"/>
    <w:rsid w:val="003A1228"/>
    <w:rsid w:val="003A2FA0"/>
    <w:rsid w:val="003A6704"/>
    <w:rsid w:val="003C1792"/>
    <w:rsid w:val="004237CB"/>
    <w:rsid w:val="004424E1"/>
    <w:rsid w:val="00461F63"/>
    <w:rsid w:val="004C17D6"/>
    <w:rsid w:val="004E08DD"/>
    <w:rsid w:val="0057516F"/>
    <w:rsid w:val="005845AE"/>
    <w:rsid w:val="00584758"/>
    <w:rsid w:val="005E26A1"/>
    <w:rsid w:val="006561C3"/>
    <w:rsid w:val="006D6540"/>
    <w:rsid w:val="006F251F"/>
    <w:rsid w:val="007033DB"/>
    <w:rsid w:val="00726360"/>
    <w:rsid w:val="00726A2B"/>
    <w:rsid w:val="00796090"/>
    <w:rsid w:val="00821322"/>
    <w:rsid w:val="008B65E8"/>
    <w:rsid w:val="008B7BEF"/>
    <w:rsid w:val="008F3E30"/>
    <w:rsid w:val="00915436"/>
    <w:rsid w:val="00921EEA"/>
    <w:rsid w:val="00945814"/>
    <w:rsid w:val="00980EF7"/>
    <w:rsid w:val="009B4E8D"/>
    <w:rsid w:val="009E6E02"/>
    <w:rsid w:val="00A12330"/>
    <w:rsid w:val="00A17C12"/>
    <w:rsid w:val="00AA4183"/>
    <w:rsid w:val="00AE55ED"/>
    <w:rsid w:val="00B91EB9"/>
    <w:rsid w:val="00BA76C7"/>
    <w:rsid w:val="00BB6490"/>
    <w:rsid w:val="00C530D2"/>
    <w:rsid w:val="00C76913"/>
    <w:rsid w:val="00C85D1C"/>
    <w:rsid w:val="00CC311B"/>
    <w:rsid w:val="00CE13DD"/>
    <w:rsid w:val="00D24F4F"/>
    <w:rsid w:val="00D34BB4"/>
    <w:rsid w:val="00D46FB8"/>
    <w:rsid w:val="00DA641F"/>
    <w:rsid w:val="00E13B08"/>
    <w:rsid w:val="00E5708E"/>
    <w:rsid w:val="00E71564"/>
    <w:rsid w:val="00EE1492"/>
    <w:rsid w:val="00F124DE"/>
    <w:rsid w:val="00F14AFB"/>
    <w:rsid w:val="00F32850"/>
    <w:rsid w:val="00FD3E8C"/>
    <w:rsid w:val="00FE6862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E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641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E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641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erapharm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raphar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 pharmaceuticals</dc:creator>
  <cp:lastModifiedBy>Susan McDougal</cp:lastModifiedBy>
  <cp:revision>4</cp:revision>
  <cp:lastPrinted>2011-06-23T22:26:00Z</cp:lastPrinted>
  <dcterms:created xsi:type="dcterms:W3CDTF">2013-07-10T18:07:00Z</dcterms:created>
  <dcterms:modified xsi:type="dcterms:W3CDTF">2013-07-12T21:13:00Z</dcterms:modified>
</cp:coreProperties>
</file>